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宋体" w:hAnsi="宋体" w:eastAsia="宋体" w:cs="宋体"/>
          <w:b/>
          <w:bCs/>
          <w:sz w:val="28"/>
          <w:szCs w:val="28"/>
        </w:rPr>
      </w:pPr>
      <w:r>
        <w:rPr>
          <w:rFonts w:hint="eastAsia" w:ascii="宋体" w:hAnsi="宋体" w:eastAsia="宋体" w:cs="宋体"/>
          <w:b/>
          <w:bCs/>
          <w:sz w:val="28"/>
          <w:szCs w:val="28"/>
        </w:rPr>
        <w:t>附件1</w:t>
      </w:r>
    </w:p>
    <w:p/>
    <w:p/>
    <w:p>
      <w:pPr>
        <w:adjustRightInd w:val="0"/>
        <w:spacing w:line="360" w:lineRule="auto"/>
        <w:jc w:val="center"/>
        <w:rPr>
          <w:rFonts w:ascii="宋体" w:hAnsi="宋体" w:eastAsia="宋体" w:cs="宋体"/>
          <w:b/>
          <w:sz w:val="36"/>
          <w:szCs w:val="36"/>
        </w:rPr>
      </w:pPr>
      <w:r>
        <w:rPr>
          <w:rFonts w:hint="eastAsia" w:ascii="宋体" w:hAnsi="宋体" w:eastAsia="宋体" w:cs="宋体"/>
          <w:b/>
          <w:sz w:val="36"/>
          <w:szCs w:val="36"/>
        </w:rPr>
        <w:t>《空港物流加工区分区Jdi(10)05单元部分地块（一期）控制性详细规划修改》基本情况介绍</w:t>
      </w:r>
    </w:p>
    <w:p/>
    <w:p>
      <w:pPr>
        <w:spacing w:line="540" w:lineRule="exact"/>
        <w:ind w:firstLine="560" w:firstLineChars="200"/>
        <w:rPr>
          <w:rFonts w:ascii="宋体" w:hAnsi="宋体" w:eastAsia="宋体" w:cs="宋体"/>
          <w:sz w:val="28"/>
          <w:szCs w:val="28"/>
        </w:rPr>
      </w:pPr>
      <w:r>
        <w:rPr>
          <w:rFonts w:hint="eastAsia" w:ascii="宋体" w:hAnsi="宋体" w:eastAsia="宋体" w:cs="宋体"/>
          <w:sz w:val="28"/>
          <w:szCs w:val="28"/>
        </w:rPr>
        <w:t>通过优化居住用地布局、增加公共服务能力，促进产城融合发展。拟</w:t>
      </w:r>
      <w:r>
        <w:rPr>
          <w:rFonts w:hint="eastAsia" w:ascii="宋体" w:hAnsi="宋体" w:eastAsia="宋体" w:cs="宋体"/>
          <w:sz w:val="28"/>
          <w:szCs w:val="28"/>
          <w:lang w:val="en-US" w:eastAsia="zh-CN"/>
        </w:rPr>
        <w:t>将工业用地</w:t>
      </w:r>
      <w:r>
        <w:rPr>
          <w:rFonts w:hint="eastAsia" w:ascii="宋体" w:hAnsi="宋体" w:eastAsia="宋体" w:cs="宋体"/>
          <w:sz w:val="28"/>
          <w:szCs w:val="28"/>
        </w:rPr>
        <w:t>调整为综合用地（主导功能为商业和办公），居住用地以及为其配套服务的公共绿地和市政公用设施。</w:t>
      </w:r>
    </w:p>
    <w:p>
      <w:pPr>
        <w:spacing w:line="540" w:lineRule="exact"/>
        <w:ind w:firstLine="560" w:firstLineChars="200"/>
        <w:rPr>
          <w:rFonts w:ascii="宋体" w:hAnsi="宋体" w:eastAsia="宋体" w:cs="宋体"/>
          <w:sz w:val="28"/>
          <w:szCs w:val="28"/>
        </w:rPr>
      </w:pPr>
    </w:p>
    <w:p>
      <w:pPr>
        <w:spacing w:line="540" w:lineRule="exact"/>
        <w:ind w:firstLine="560" w:firstLineChars="200"/>
        <w:rPr>
          <w:rFonts w:ascii="宋体" w:hAnsi="宋体" w:eastAsia="宋体" w:cs="宋体"/>
          <w:sz w:val="28"/>
          <w:szCs w:val="28"/>
        </w:rPr>
        <w:sectPr>
          <w:pgSz w:w="11906" w:h="16838"/>
          <w:pgMar w:top="1440" w:right="1800" w:bottom="1440" w:left="1800" w:header="851" w:footer="992" w:gutter="0"/>
          <w:cols w:space="425" w:num="1"/>
          <w:docGrid w:type="lines" w:linePitch="312" w:charSpace="0"/>
        </w:sectPr>
      </w:pPr>
    </w:p>
    <w:p>
      <w:pPr>
        <w:spacing w:line="540" w:lineRule="exact"/>
        <w:rPr>
          <w:rFonts w:ascii="宋体" w:hAnsi="宋体" w:eastAsia="宋体" w:cs="宋体"/>
          <w:b/>
          <w:bCs/>
          <w:sz w:val="28"/>
          <w:szCs w:val="28"/>
        </w:rPr>
      </w:pPr>
      <w:r>
        <w:rPr>
          <w:rFonts w:hint="eastAsia" w:ascii="宋体" w:hAnsi="宋体" w:eastAsia="宋体" w:cs="宋体"/>
          <w:b/>
          <w:bCs/>
          <w:sz w:val="28"/>
          <w:szCs w:val="28"/>
        </w:rPr>
        <w:t>附件2</w:t>
      </w:r>
    </w:p>
    <w:p>
      <w:pPr>
        <w:adjustRightInd w:val="0"/>
        <w:snapToGrid w:val="0"/>
        <w:spacing w:line="408" w:lineRule="auto"/>
        <w:rPr>
          <w:rFonts w:ascii="黑体" w:hAnsi="黑体" w:eastAsia="黑体"/>
          <w:szCs w:val="32"/>
        </w:rPr>
      </w:pPr>
    </w:p>
    <w:p>
      <w:pPr>
        <w:adjustRightInd w:val="0"/>
        <w:spacing w:line="360" w:lineRule="auto"/>
        <w:jc w:val="center"/>
        <w:rPr>
          <w:rFonts w:ascii="宋体" w:hAnsi="宋体" w:eastAsia="宋体" w:cs="宋体"/>
          <w:b/>
          <w:sz w:val="36"/>
          <w:szCs w:val="36"/>
        </w:rPr>
      </w:pPr>
      <w:r>
        <w:rPr>
          <w:rFonts w:hint="eastAsia" w:ascii="宋体" w:hAnsi="宋体" w:eastAsia="宋体" w:cs="宋体"/>
          <w:b/>
          <w:sz w:val="36"/>
          <w:szCs w:val="36"/>
        </w:rPr>
        <w:t>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2"/>
        <w:tblW w:w="893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66"/>
        <w:gridCol w:w="1733"/>
        <w:gridCol w:w="55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666" w:type="dxa"/>
            <w:vAlign w:val="center"/>
          </w:tcPr>
          <w:p>
            <w:pPr>
              <w:adjustRightInd w:val="0"/>
              <w:snapToGrid w:val="0"/>
              <w:jc w:val="center"/>
              <w:rPr>
                <w:rFonts w:ascii="宋体" w:hAnsi="宋体" w:eastAsia="宋体" w:cs="宋体"/>
                <w:szCs w:val="21"/>
              </w:rPr>
            </w:pPr>
            <w:r>
              <w:rPr>
                <w:rFonts w:hint="eastAsia" w:ascii="宋体" w:hAnsi="宋体" w:eastAsia="宋体" w:cs="宋体"/>
                <w:bCs/>
                <w:szCs w:val="21"/>
              </w:rPr>
              <w:t>规划名称</w:t>
            </w:r>
          </w:p>
        </w:tc>
        <w:tc>
          <w:tcPr>
            <w:tcW w:w="7270" w:type="dxa"/>
            <w:gridSpan w:val="2"/>
            <w:vAlign w:val="center"/>
          </w:tcPr>
          <w:p>
            <w:pPr>
              <w:adjustRightInd w:val="0"/>
              <w:snapToGrid w:val="0"/>
              <w:jc w:val="center"/>
              <w:rPr>
                <w:rFonts w:ascii="宋体" w:hAnsi="宋体" w:eastAsia="宋体" w:cs="宋体"/>
                <w:szCs w:val="21"/>
              </w:rPr>
            </w:pPr>
            <w:r>
              <w:rPr>
                <w:rFonts w:hint="eastAsia" w:ascii="宋体" w:hAnsi="宋体" w:eastAsia="宋体" w:cs="宋体"/>
                <w:bCs/>
                <w:szCs w:val="21"/>
              </w:rPr>
              <w:t>空港物流加工区分区Jdi(10)05单元部分地块（一期）控制性详细规划修改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36" w:type="dxa"/>
            <w:gridSpan w:val="3"/>
            <w:vAlign w:val="center"/>
          </w:tcPr>
          <w:p>
            <w:pPr>
              <w:adjustRightInd w:val="0"/>
              <w:snapToGrid w:val="0"/>
              <w:jc w:val="left"/>
              <w:rPr>
                <w:rFonts w:ascii="宋体" w:hAnsi="宋体" w:eastAsia="宋体" w:cs="宋体"/>
                <w:szCs w:val="21"/>
              </w:rPr>
            </w:pPr>
            <w:r>
              <w:rPr>
                <w:rFonts w:hint="eastAsia" w:ascii="宋体" w:hAnsi="宋体" w:eastAsia="宋体" w:cs="宋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666" w:type="dxa"/>
            <w:vAlign w:val="center"/>
          </w:tcPr>
          <w:p>
            <w:pPr>
              <w:adjustRightInd w:val="0"/>
              <w:snapToGrid w:val="0"/>
              <w:rPr>
                <w:rFonts w:ascii="宋体" w:hAnsi="宋体" w:eastAsia="宋体" w:cs="宋体"/>
                <w:szCs w:val="21"/>
              </w:rPr>
            </w:pPr>
            <w:r>
              <w:rPr>
                <w:rFonts w:hint="eastAsia" w:ascii="宋体" w:hAnsi="宋体" w:eastAsia="宋体" w:cs="宋体"/>
                <w:b/>
                <w:bCs/>
                <w:szCs w:val="21"/>
              </w:rPr>
              <w:t>与本次规划环境影响和环境保护措施有关的建议和意见</w:t>
            </w:r>
            <w:r>
              <w:rPr>
                <w:rFonts w:hint="eastAsia" w:ascii="宋体" w:hAnsi="宋体" w:eastAsia="宋体" w:cs="宋体"/>
                <w:szCs w:val="21"/>
              </w:rPr>
              <w:t>（</w:t>
            </w:r>
            <w:r>
              <w:rPr>
                <w:rFonts w:hint="eastAsia" w:ascii="宋体" w:hAnsi="宋体" w:eastAsia="宋体" w:cs="宋体"/>
                <w:b/>
                <w:bCs/>
                <w:szCs w:val="21"/>
              </w:rPr>
              <w:t>注：</w:t>
            </w:r>
            <w:r>
              <w:rPr>
                <w:rFonts w:hint="eastAsia" w:ascii="宋体" w:hAnsi="宋体" w:eastAsia="宋体" w:cs="宋体"/>
                <w:szCs w:val="21"/>
              </w:rPr>
              <w:t>根据《环境影响评价公众参与办法》规定，涉及</w:t>
            </w:r>
            <w:r>
              <w:rPr>
                <w:rFonts w:hint="eastAsia" w:ascii="宋体" w:hAnsi="宋体" w:eastAsia="宋体" w:cs="宋体"/>
                <w:b/>
                <w:bCs/>
                <w:szCs w:val="21"/>
              </w:rPr>
              <w:t>征地拆迁、财产、就业</w:t>
            </w:r>
            <w:r>
              <w:rPr>
                <w:rFonts w:hint="eastAsia" w:ascii="宋体" w:hAnsi="宋体" w:eastAsia="宋体" w:cs="宋体"/>
                <w:szCs w:val="21"/>
              </w:rPr>
              <w:t>等与环评无关的意见或者诉求不属于公参内容）</w:t>
            </w:r>
          </w:p>
        </w:tc>
        <w:tc>
          <w:tcPr>
            <w:tcW w:w="7270" w:type="dxa"/>
            <w:gridSpan w:val="2"/>
          </w:tcPr>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r>
              <w:rPr>
                <w:rFonts w:hint="eastAsia" w:ascii="宋体" w:hAnsi="宋体" w:eastAsia="宋体" w:cs="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36" w:type="dxa"/>
            <w:gridSpan w:val="3"/>
            <w:vAlign w:val="center"/>
          </w:tcPr>
          <w:p>
            <w:pPr>
              <w:adjustRightInd w:val="0"/>
              <w:snapToGrid w:val="0"/>
              <w:rPr>
                <w:rFonts w:ascii="宋体" w:hAnsi="宋体" w:eastAsia="宋体" w:cs="宋体"/>
                <w:szCs w:val="21"/>
              </w:rPr>
            </w:pPr>
            <w:r>
              <w:rPr>
                <w:rFonts w:hint="eastAsia" w:ascii="宋体" w:hAnsi="宋体" w:eastAsia="宋体" w:cs="宋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36" w:type="dxa"/>
            <w:gridSpan w:val="3"/>
            <w:vAlign w:val="center"/>
          </w:tcPr>
          <w:p>
            <w:pPr>
              <w:adjustRightInd w:val="0"/>
              <w:snapToGrid w:val="0"/>
              <w:rPr>
                <w:rFonts w:ascii="宋体" w:hAnsi="宋体" w:eastAsia="宋体" w:cs="宋体"/>
                <w:szCs w:val="21"/>
              </w:rPr>
            </w:pPr>
            <w:r>
              <w:rPr>
                <w:rFonts w:hint="eastAsia" w:ascii="宋体" w:hAnsi="宋体" w:eastAsia="宋体" w:cs="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姓   名</w:t>
            </w:r>
          </w:p>
        </w:tc>
        <w:tc>
          <w:tcPr>
            <w:tcW w:w="5537" w:type="dxa"/>
            <w:vAlign w:val="center"/>
          </w:tcPr>
          <w:p>
            <w:pPr>
              <w:adjustRightInd w:val="0"/>
              <w:snapToGrid w:val="0"/>
              <w:rPr>
                <w:rFonts w:ascii="宋体" w:hAnsi="宋体" w:eastAsia="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身份证号</w:t>
            </w:r>
          </w:p>
        </w:tc>
        <w:tc>
          <w:tcPr>
            <w:tcW w:w="5537" w:type="dxa"/>
            <w:vAlign w:val="center"/>
          </w:tcPr>
          <w:p>
            <w:pPr>
              <w:adjustRightInd w:val="0"/>
              <w:snapToGrid w:val="0"/>
              <w:rPr>
                <w:rFonts w:ascii="宋体" w:hAnsi="宋体" w:eastAsia="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有效联系方式</w:t>
            </w:r>
          </w:p>
          <w:p>
            <w:pPr>
              <w:adjustRightInd w:val="0"/>
              <w:snapToGrid w:val="0"/>
              <w:jc w:val="center"/>
              <w:rPr>
                <w:rFonts w:ascii="宋体" w:hAnsi="宋体" w:eastAsia="宋体" w:cs="宋体"/>
                <w:szCs w:val="21"/>
              </w:rPr>
            </w:pPr>
            <w:r>
              <w:rPr>
                <w:rFonts w:hint="eastAsia" w:ascii="宋体" w:hAnsi="宋体" w:eastAsia="宋体" w:cs="宋体"/>
                <w:szCs w:val="21"/>
              </w:rPr>
              <w:t>（电话号码或邮箱）</w:t>
            </w:r>
          </w:p>
        </w:tc>
        <w:tc>
          <w:tcPr>
            <w:tcW w:w="5537" w:type="dxa"/>
            <w:vAlign w:val="center"/>
          </w:tcPr>
          <w:p>
            <w:pPr>
              <w:adjustRightInd w:val="0"/>
              <w:snapToGrid w:val="0"/>
              <w:rPr>
                <w:rFonts w:ascii="宋体" w:hAnsi="宋体" w:eastAsia="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经常居住地址</w:t>
            </w:r>
          </w:p>
        </w:tc>
        <w:tc>
          <w:tcPr>
            <w:tcW w:w="5537" w:type="dxa"/>
            <w:vAlign w:val="center"/>
          </w:tcPr>
          <w:p>
            <w:pPr>
              <w:adjustRightInd w:val="0"/>
              <w:snapToGrid w:val="0"/>
              <w:rPr>
                <w:rFonts w:ascii="宋体" w:hAnsi="宋体" w:eastAsia="宋体" w:cs="宋体"/>
                <w:szCs w:val="21"/>
              </w:rPr>
            </w:pPr>
            <w:r>
              <w:rPr>
                <w:rFonts w:hint="eastAsia" w:ascii="宋体" w:hAnsi="宋体" w:eastAsia="宋体" w:cs="宋体"/>
                <w:szCs w:val="21"/>
                <w:u w:val="single"/>
              </w:rPr>
              <w:t xml:space="preserve">     </w:t>
            </w:r>
            <w:r>
              <w:rPr>
                <w:rFonts w:hint="eastAsia" w:ascii="宋体" w:hAnsi="宋体" w:eastAsia="宋体" w:cs="宋体"/>
                <w:szCs w:val="21"/>
              </w:rPr>
              <w:t>省</w:t>
            </w:r>
            <w:r>
              <w:rPr>
                <w:rFonts w:hint="eastAsia" w:ascii="宋体" w:hAnsi="宋体" w:eastAsia="宋体" w:cs="宋体"/>
                <w:szCs w:val="21"/>
                <w:u w:val="single"/>
              </w:rPr>
              <w:t xml:space="preserve">     </w:t>
            </w:r>
            <w:r>
              <w:rPr>
                <w:rFonts w:hint="eastAsia" w:ascii="宋体" w:hAnsi="宋体" w:eastAsia="宋体" w:cs="宋体"/>
                <w:szCs w:val="21"/>
              </w:rPr>
              <w:t>市</w:t>
            </w:r>
            <w:r>
              <w:rPr>
                <w:rFonts w:hint="eastAsia" w:ascii="宋体" w:hAnsi="宋体" w:eastAsia="宋体" w:cs="宋体"/>
                <w:szCs w:val="21"/>
                <w:u w:val="single"/>
              </w:rPr>
              <w:t xml:space="preserve">     </w:t>
            </w:r>
            <w:r>
              <w:rPr>
                <w:rFonts w:hint="eastAsia" w:ascii="宋体" w:hAnsi="宋体" w:eastAsia="宋体" w:cs="宋体"/>
                <w:szCs w:val="21"/>
              </w:rPr>
              <w:t>县（区、市）</w:t>
            </w:r>
            <w:r>
              <w:rPr>
                <w:rFonts w:hint="eastAsia" w:ascii="宋体" w:hAnsi="宋体" w:eastAsia="宋体" w:cs="宋体"/>
                <w:szCs w:val="21"/>
                <w:u w:val="single"/>
              </w:rPr>
              <w:t xml:space="preserve">     </w:t>
            </w:r>
            <w:r>
              <w:rPr>
                <w:rFonts w:hint="eastAsia" w:ascii="宋体" w:hAnsi="宋体" w:eastAsia="宋体" w:cs="宋体"/>
                <w:szCs w:val="21"/>
              </w:rPr>
              <w:t>乡（镇、街道）</w:t>
            </w:r>
            <w:r>
              <w:rPr>
                <w:rFonts w:hint="eastAsia" w:ascii="宋体" w:hAnsi="宋体" w:eastAsia="宋体" w:cs="宋体"/>
                <w:szCs w:val="21"/>
                <w:u w:val="single"/>
              </w:rPr>
              <w:t xml:space="preserve">     </w:t>
            </w:r>
            <w:r>
              <w:rPr>
                <w:rFonts w:hint="eastAsia" w:ascii="宋体" w:hAnsi="宋体" w:eastAsia="宋体" w:cs="宋体"/>
                <w:szCs w:val="21"/>
              </w:rPr>
              <w:t>村（居委会）</w:t>
            </w:r>
            <w:r>
              <w:rPr>
                <w:rFonts w:hint="eastAsia" w:ascii="宋体" w:hAnsi="宋体" w:eastAsia="宋体" w:cs="宋体"/>
                <w:szCs w:val="21"/>
                <w:u w:val="single"/>
              </w:rPr>
              <w:t xml:space="preserve">     </w:t>
            </w:r>
            <w:r>
              <w:rPr>
                <w:rFonts w:hint="eastAsia" w:ascii="宋体" w:hAnsi="宋体" w:eastAsia="宋体" w:cs="宋体"/>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是否同意公开个人信息</w:t>
            </w:r>
          </w:p>
          <w:p>
            <w:pPr>
              <w:adjustRightInd w:val="0"/>
              <w:snapToGrid w:val="0"/>
              <w:jc w:val="center"/>
              <w:rPr>
                <w:rFonts w:ascii="宋体" w:hAnsi="宋体" w:eastAsia="宋体" w:cs="宋体"/>
                <w:b/>
                <w:bCs/>
                <w:szCs w:val="21"/>
              </w:rPr>
            </w:pPr>
            <w:r>
              <w:rPr>
                <w:rFonts w:hint="eastAsia" w:ascii="宋体" w:hAnsi="宋体" w:eastAsia="宋体" w:cs="宋体"/>
                <w:szCs w:val="21"/>
              </w:rPr>
              <w:t>（填同意或不同意）</w:t>
            </w:r>
          </w:p>
        </w:tc>
        <w:tc>
          <w:tcPr>
            <w:tcW w:w="5537" w:type="dxa"/>
            <w:vAlign w:val="center"/>
          </w:tcPr>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r>
              <w:rPr>
                <w:rFonts w:hint="eastAsia" w:ascii="宋体" w:hAnsi="宋体" w:eastAsia="宋体" w:cs="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36" w:type="dxa"/>
            <w:gridSpan w:val="3"/>
            <w:vAlign w:val="center"/>
          </w:tcPr>
          <w:p>
            <w:pPr>
              <w:adjustRightInd w:val="0"/>
              <w:snapToGrid w:val="0"/>
              <w:jc w:val="left"/>
              <w:rPr>
                <w:rFonts w:ascii="宋体" w:hAnsi="宋体" w:eastAsia="宋体" w:cs="宋体"/>
                <w:szCs w:val="21"/>
              </w:rPr>
            </w:pPr>
            <w:r>
              <w:rPr>
                <w:rFonts w:hint="eastAsia" w:ascii="宋体" w:hAnsi="宋体" w:eastAsia="宋体" w:cs="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单位名称</w:t>
            </w:r>
          </w:p>
        </w:tc>
        <w:tc>
          <w:tcPr>
            <w:tcW w:w="5537" w:type="dxa"/>
          </w:tcPr>
          <w:p>
            <w:pPr>
              <w:adjustRightInd w:val="0"/>
              <w:snapToGrid w:val="0"/>
              <w:rPr>
                <w:rFonts w:ascii="宋体" w:hAnsi="宋体" w:eastAsia="宋体" w:cs="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工商注册号或统一社会信用代码</w:t>
            </w:r>
          </w:p>
        </w:tc>
        <w:tc>
          <w:tcPr>
            <w:tcW w:w="5537" w:type="dxa"/>
          </w:tcPr>
          <w:p>
            <w:pPr>
              <w:adjustRightInd w:val="0"/>
              <w:snapToGrid w:val="0"/>
              <w:rPr>
                <w:rFonts w:ascii="宋体" w:hAnsi="宋体" w:eastAsia="宋体" w:cs="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有效联系方式</w:t>
            </w:r>
          </w:p>
          <w:p>
            <w:pPr>
              <w:adjustRightInd w:val="0"/>
              <w:snapToGrid w:val="0"/>
              <w:jc w:val="center"/>
              <w:rPr>
                <w:rFonts w:ascii="宋体" w:hAnsi="宋体" w:eastAsia="宋体" w:cs="宋体"/>
                <w:b/>
                <w:bCs/>
                <w:szCs w:val="21"/>
              </w:rPr>
            </w:pPr>
            <w:r>
              <w:rPr>
                <w:rFonts w:hint="eastAsia" w:ascii="宋体" w:hAnsi="宋体" w:eastAsia="宋体" w:cs="宋体"/>
                <w:szCs w:val="21"/>
              </w:rPr>
              <w:t>（电话号码或邮箱）</w:t>
            </w:r>
          </w:p>
        </w:tc>
        <w:tc>
          <w:tcPr>
            <w:tcW w:w="5537" w:type="dxa"/>
          </w:tcPr>
          <w:p>
            <w:pPr>
              <w:adjustRightInd w:val="0"/>
              <w:snapToGrid w:val="0"/>
              <w:rPr>
                <w:rFonts w:ascii="宋体" w:hAnsi="宋体" w:eastAsia="宋体" w:cs="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399" w:type="dxa"/>
            <w:gridSpan w:val="2"/>
            <w:vAlign w:val="center"/>
          </w:tcPr>
          <w:p>
            <w:pPr>
              <w:adjustRightInd w:val="0"/>
              <w:snapToGrid w:val="0"/>
              <w:jc w:val="center"/>
              <w:rPr>
                <w:rFonts w:ascii="宋体" w:hAnsi="宋体" w:eastAsia="宋体" w:cs="宋体"/>
                <w:b/>
                <w:bCs/>
                <w:szCs w:val="21"/>
              </w:rPr>
            </w:pPr>
            <w:r>
              <w:rPr>
                <w:rFonts w:hint="eastAsia" w:ascii="宋体" w:hAnsi="宋体" w:eastAsia="宋体" w:cs="宋体"/>
                <w:b/>
                <w:bCs/>
                <w:szCs w:val="21"/>
              </w:rPr>
              <w:t>地    址</w:t>
            </w:r>
          </w:p>
        </w:tc>
        <w:tc>
          <w:tcPr>
            <w:tcW w:w="5537" w:type="dxa"/>
            <w:vAlign w:val="center"/>
          </w:tcPr>
          <w:p>
            <w:pPr>
              <w:adjustRightInd w:val="0"/>
              <w:snapToGrid w:val="0"/>
              <w:rPr>
                <w:rFonts w:ascii="宋体" w:hAnsi="宋体" w:eastAsia="宋体" w:cs="宋体"/>
                <w:b/>
                <w:bCs/>
                <w:szCs w:val="21"/>
              </w:rPr>
            </w:pPr>
            <w:r>
              <w:rPr>
                <w:rFonts w:hint="eastAsia" w:ascii="宋体" w:hAnsi="宋体" w:eastAsia="宋体" w:cs="宋体"/>
                <w:szCs w:val="21"/>
                <w:u w:val="single"/>
              </w:rPr>
              <w:t xml:space="preserve">     </w:t>
            </w:r>
            <w:r>
              <w:rPr>
                <w:rFonts w:hint="eastAsia" w:ascii="宋体" w:hAnsi="宋体" w:eastAsia="宋体" w:cs="宋体"/>
                <w:szCs w:val="21"/>
              </w:rPr>
              <w:t>省</w:t>
            </w:r>
            <w:r>
              <w:rPr>
                <w:rFonts w:hint="eastAsia" w:ascii="宋体" w:hAnsi="宋体" w:eastAsia="宋体" w:cs="宋体"/>
                <w:szCs w:val="21"/>
                <w:u w:val="single"/>
              </w:rPr>
              <w:t xml:space="preserve">     </w:t>
            </w:r>
            <w:r>
              <w:rPr>
                <w:rFonts w:hint="eastAsia" w:ascii="宋体" w:hAnsi="宋体" w:eastAsia="宋体" w:cs="宋体"/>
                <w:szCs w:val="21"/>
              </w:rPr>
              <w:t>市</w:t>
            </w:r>
            <w:r>
              <w:rPr>
                <w:rFonts w:hint="eastAsia" w:ascii="宋体" w:hAnsi="宋体" w:eastAsia="宋体" w:cs="宋体"/>
                <w:szCs w:val="21"/>
                <w:u w:val="single"/>
              </w:rPr>
              <w:t xml:space="preserve">     </w:t>
            </w:r>
            <w:r>
              <w:rPr>
                <w:rFonts w:hint="eastAsia" w:ascii="宋体" w:hAnsi="宋体" w:eastAsia="宋体" w:cs="宋体"/>
                <w:szCs w:val="21"/>
              </w:rPr>
              <w:t>县（区、市）</w:t>
            </w:r>
            <w:r>
              <w:rPr>
                <w:rFonts w:hint="eastAsia" w:ascii="宋体" w:hAnsi="宋体" w:eastAsia="宋体" w:cs="宋体"/>
                <w:szCs w:val="21"/>
                <w:u w:val="single"/>
              </w:rPr>
              <w:t xml:space="preserve">     </w:t>
            </w:r>
            <w:r>
              <w:rPr>
                <w:rFonts w:hint="eastAsia" w:ascii="宋体" w:hAnsi="宋体" w:eastAsia="宋体" w:cs="宋体"/>
                <w:szCs w:val="21"/>
              </w:rPr>
              <w:t>乡（镇、街道）</w:t>
            </w:r>
            <w:r>
              <w:rPr>
                <w:rFonts w:hint="eastAsia" w:ascii="宋体" w:hAnsi="宋体" w:eastAsia="宋体" w:cs="宋体"/>
                <w:szCs w:val="21"/>
                <w:u w:val="single"/>
              </w:rPr>
              <w:t xml:space="preserve">     </w:t>
            </w:r>
            <w:r>
              <w:rPr>
                <w:rFonts w:hint="eastAsia" w:ascii="宋体" w:hAnsi="宋体" w:eastAsia="宋体" w:cs="宋体"/>
                <w:szCs w:val="21"/>
              </w:rPr>
              <w:t>路</w:t>
            </w:r>
            <w:r>
              <w:rPr>
                <w:rFonts w:hint="eastAsia" w:ascii="宋体" w:hAnsi="宋体" w:eastAsia="宋体" w:cs="宋体"/>
                <w:szCs w:val="21"/>
                <w:u w:val="single"/>
              </w:rPr>
              <w:t xml:space="preserve">     </w:t>
            </w:r>
            <w:r>
              <w:rPr>
                <w:rFonts w:hint="eastAsia" w:ascii="宋体" w:hAnsi="宋体" w:eastAsia="宋体" w:cs="宋体"/>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06" w:hRule="atLeast"/>
        </w:trPr>
        <w:tc>
          <w:tcPr>
            <w:tcW w:w="8936" w:type="dxa"/>
            <w:gridSpan w:val="3"/>
            <w:vAlign w:val="center"/>
          </w:tcPr>
          <w:p>
            <w:pPr>
              <w:tabs>
                <w:tab w:val="left" w:pos="2535"/>
              </w:tabs>
              <w:adjustRightInd w:val="0"/>
              <w:snapToGrid w:val="0"/>
              <w:spacing w:before="249" w:beforeLines="80"/>
              <w:rPr>
                <w:rFonts w:ascii="宋体" w:hAnsi="宋体" w:eastAsia="宋体" w:cs="宋体"/>
                <w:bCs/>
                <w:szCs w:val="21"/>
              </w:rPr>
            </w:pPr>
            <w:r>
              <w:rPr>
                <w:rFonts w:hint="eastAsia" w:ascii="宋体" w:hAnsi="宋体" w:eastAsia="宋体" w:cs="宋体"/>
                <w:bCs/>
                <w:szCs w:val="21"/>
              </w:rPr>
              <w:t>注：法人或其他组织信息原则上可以公开，若涉及不能公开的信息请在此栏中注明法律依据和不能公开的具体信息。</w:t>
            </w:r>
          </w:p>
        </w:tc>
      </w:tr>
    </w:tbl>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1E3728"/>
    <w:rsid w:val="6D1E3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2022-03-09T05:40:00Z</dcterms:created>
  <dc:creator>皛</dc:creator>
  <cp:lastModifiedBy>皛</cp:lastModifiedBy>
  <dcterms:modified xsi:type="dcterms:W3CDTF">2022-03-09T05:41:17Z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C828E060EBAC428A9ED486D4C7A6C26A</vt:lpwstr>
  </property>
</Properties>
</file>